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2B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sectPr w:rsidR="00154D2B" w:rsidSect="002008C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="00154D2B">
        <w:rPr>
          <w:rFonts w:ascii="Tahoma" w:eastAsia="Times New Roman" w:hAnsi="Tahoma" w:cs="Tahoma"/>
          <w:noProof/>
          <w:color w:val="3D4856"/>
          <w:sz w:val="24"/>
          <w:szCs w:val="24"/>
          <w:lang w:eastAsia="ru-RU"/>
        </w:rPr>
        <w:drawing>
          <wp:inline distT="0" distB="0" distL="0" distR="0" wp14:anchorId="5F12D220" wp14:editId="70140F62">
            <wp:extent cx="4862715" cy="7898524"/>
            <wp:effectExtent l="1524000" t="0" r="1500505" b="0"/>
            <wp:docPr id="1" name="Рисунок 1" descr="C:\Users\001\Desktop\Scan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Scan2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60322" cy="805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>Сведения об организации, расположенной на объекте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543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5"/>
        <w:gridCol w:w="138"/>
      </w:tblGrid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Название организации (учреждения) (полное юридическое наименование - согласно Уставу, краткое наименование)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дошкольное образовательное учреждение </w:t>
            </w:r>
            <w:r w:rsidR="00A12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«Ортастальский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129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12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Ортастальский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Юридический адрес организации (учреждения), телефон, e-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2008C3" w:rsidTr="005737D0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129A0" w:rsidRDefault="00A129A0" w:rsidP="00A129A0">
            <w:pPr>
              <w:spacing w:before="27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72E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</w:t>
            </w:r>
            <w:r w:rsidRPr="00A129A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e-mail:</w:t>
            </w:r>
            <w:r w:rsidRPr="00A129A0">
              <w:rPr>
                <w:lang w:val="en-US"/>
              </w:rPr>
              <w:t xml:space="preserve"> </w:t>
            </w:r>
            <w:hyperlink r:id="rId6" w:history="1">
              <w:r w:rsidRPr="00A129A0">
                <w:rPr>
                  <w:rFonts w:ascii="Tahoma" w:eastAsia="Times New Roman" w:hAnsi="Tahoma" w:cs="Tahoma"/>
                  <w:color w:val="FF0000"/>
                  <w:sz w:val="18"/>
                  <w:u w:val="single"/>
                  <w:lang w:val="en-US" w:eastAsia="ru-RU"/>
                </w:rPr>
                <w:t>alfiaisrafilova2@gmail.com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572E1D" w:rsidRDefault="00A129A0" w:rsidP="004D441F">
            <w:pPr>
              <w:spacing w:before="270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129A0" w:rsidRPr="002008C3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572E1D" w:rsidRDefault="00A129A0" w:rsidP="00A129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2E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572E1D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2E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E7E58" w:rsidRDefault="00A129A0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Основание для пользования объектом (оперативное управление, аренда, собственность) оперативное управление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E7E58" w:rsidRDefault="00A129A0" w:rsidP="006346BF">
            <w:pPr>
              <w:tabs>
                <w:tab w:val="left" w:pos="798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Форма собственности (государственная, негосударственная)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E7E58" w:rsidRDefault="00A129A0" w:rsidP="006346BF">
            <w:pPr>
              <w:tabs>
                <w:tab w:val="left" w:pos="10185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Территориальная принадлежность (федеральная, региональная, муниципальная)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E7E58" w:rsidRDefault="00A129A0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 Вышестоящая организация (наименование)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rPr>
          <w:trHeight w:val="630"/>
        </w:trPr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«Сулейман-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E7E58" w:rsidRDefault="00A129A0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 Адрес вышестоящей организации, другие координаты (полный почтовый адрес, телефон, e-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368760, РД Сулейман-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Стальский</w:t>
            </w:r>
            <w:proofErr w:type="spellEnd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с.Касумкент</w:t>
            </w:r>
            <w:proofErr w:type="spellEnd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Ленина</w:t>
            </w:r>
          </w:p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lastRenderedPageBreak/>
        <w:t>2. Характеристика деятельности организации на объекте (по обслуживанию населения)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0"/>
        <w:gridCol w:w="137"/>
      </w:tblGrid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места приложения труда (специализированные предприятия и организации, специальные рабочие места для инвалидов))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Категории обслуживаемого населения по возрасту: (дети, взрослые трудоспособного возраста, пожилые; все возрастные категории)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Категории обслуживаемых инвалидов: инвалиды на коляске, инвалиды с патологией опорно-двигательного аппарата, по зрению, по слуху, с умственной отсталостью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Виды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Форма оказания услуг: (на объекте, с длительным пребыванием, с проживанием, на дому, дистанционно)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объекте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Плановая мощность: посещаемость (количество </w:t>
            </w:r>
            <w:proofErr w:type="gram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обслуживаемых</w:t>
            </w:r>
            <w:proofErr w:type="gram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день), вместимость, пропускная способность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5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Участие в исполнении индивидуальной программы реабилитации инвалида, ребенка-инвалида (да, 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346BF" w:rsidRDefault="008B66A6" w:rsidP="008B66A6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 xml:space="preserve">                                                                    </w:t>
      </w:r>
      <w:r w:rsidR="00AE7E58"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3. Состояние доступности объекта</w:t>
      </w:r>
    </w:p>
    <w:p w:rsidR="00AE7E58" w:rsidRPr="00AE7E58" w:rsidRDefault="00AE7E58" w:rsidP="006346B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3.2.2. Время движения (пешком) </w:t>
      </w:r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10-20</w:t>
      </w:r>
      <w:r w:rsidRPr="00AE7E58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 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минут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9"/>
        <w:gridCol w:w="138"/>
      </w:tblGrid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 Наличие выделенного от проезжей части пешеходного пути (да, нет)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3.2.4. Перекрестки: нерегулируемые; регулируемые, со звуковой сигнализацией, таймером; 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95356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3.2.5. Информация на пути следования к объекту: акустическая, тактильная, визуальная; 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8B66A6">
            <w:pPr>
              <w:tabs>
                <w:tab w:val="left" w:pos="873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3.2.6. Перепады высоты на пути (съезды с тротуара): есть, нет (описать)</w:t>
            </w:r>
            <w:r w:rsidR="008B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B66A6"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перепадов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обустройство для инвалидов на коляске: да, нет (описать)</w:t>
            </w:r>
            <w:r w:rsidR="008B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8B66A6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3.3. Организация доступности объекта для инвалидов - форма обслуживания &lt;*&gt;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464"/>
        <w:gridCol w:w="6639"/>
      </w:tblGrid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 (формы обслуживания) &lt;**&gt;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8B66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категории инвалидов и маломобильных групп населения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154D2B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E7E58" w:rsidRPr="00AE7E58" w:rsidRDefault="00AE7E58" w:rsidP="006346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    3.4. Состояние доступности основных структурно-функциональных зон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90"/>
        <w:gridCol w:w="2440"/>
        <w:gridCol w:w="1943"/>
        <w:gridCol w:w="1867"/>
        <w:gridCol w:w="1867"/>
        <w:gridCol w:w="1867"/>
        <w:gridCol w:w="1675"/>
      </w:tblGrid>
      <w:tr w:rsidR="00AE7E58" w:rsidRPr="00AE7E58" w:rsidTr="00A01FF5"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165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 для основных категорий инвалидов &lt;*&gt;</w:t>
            </w:r>
          </w:p>
        </w:tc>
      </w:tr>
      <w:tr w:rsidR="00AE7E58" w:rsidRPr="00AE7E58" w:rsidTr="00A01FF5"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маломобильных групп населения &lt;**&gt;</w:t>
            </w:r>
          </w:p>
        </w:tc>
      </w:tr>
      <w:tr w:rsidR="00AE7E58" w:rsidRPr="00AE7E58" w:rsidTr="00A01FF5"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передвигающихся на креслах-колясках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нарушениями опорно-двигательного аппарата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1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154D2B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  &lt;*&gt; Указывается: ДП - доступно полностью (доступность для всех категорий инвалидов и других маломобильных групп населения); ДЧ - доступно частично (</w:t>
      </w:r>
      <w:proofErr w:type="spellStart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достигаемость</w:t>
      </w:r>
      <w:proofErr w:type="spellEnd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&lt;**&gt; указывается худший из вариантов ответа.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3.5. Итоговое заключение о состоянии доступности объекта социальной инфраструктуры: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13539"/>
        <w:gridCol w:w="138"/>
      </w:tblGrid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 не предназначен для посещения инвалидами и другими маломобильными группами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4. Управленческое решение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4.1. Рекомендации по адаптации основных структурных элементов объекта: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876"/>
        <w:gridCol w:w="1659"/>
        <w:gridCol w:w="2645"/>
        <w:gridCol w:w="2914"/>
        <w:gridCol w:w="3329"/>
      </w:tblGrid>
      <w:tr w:rsidR="00AE7E58" w:rsidRPr="00AE7E58" w:rsidTr="00AE7E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</w:p>
        </w:tc>
      </w:tr>
      <w:tr w:rsidR="00AE7E58" w:rsidRPr="00AE7E58" w:rsidTr="00AE7E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капитальный); оснащение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953560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535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154D2B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  &lt;*&gt; Указываются конкретные рекомендации по каждой структурно-функциональной зоне.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13539"/>
        <w:gridCol w:w="138"/>
      </w:tblGrid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Период проведения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наименование документа: программы, плана)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Ожидаемый результат (по состоянию доступности) после выполнения работ по адаптации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Для принятия решения требуется, не требуется (нужное подчеркнуть):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4.5. Согласовано: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Представители общественных организаций инвалидов: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4173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8"/>
        <w:gridCol w:w="208"/>
        <w:gridCol w:w="2829"/>
        <w:gridCol w:w="208"/>
      </w:tblGrid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(должность, Ф.И.О.)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420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10361"/>
        <w:gridCol w:w="327"/>
      </w:tblGrid>
      <w:tr w:rsidR="008B66A6" w:rsidRPr="00AE7E58" w:rsidTr="008B66A6">
        <w:tc>
          <w:tcPr>
            <w:tcW w:w="13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6A6" w:rsidRPr="00AE7E58" w:rsidRDefault="008B66A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Информация направлена в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3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3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6346B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территориального отраслевого исполнительного органа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6A6" w:rsidRPr="00AE7E58" w:rsidRDefault="008B66A6" w:rsidP="006346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в автоматизированной информационной системе "Доступная 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tbl>
      <w:tblPr>
        <w:tblW w:w="1378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3571"/>
        <w:gridCol w:w="8650"/>
        <w:gridCol w:w="75"/>
      </w:tblGrid>
      <w:tr w:rsidR="008B66A6" w:rsidRPr="00AE7E58" w:rsidTr="008B66A6"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6A6" w:rsidRPr="00AE7E58" w:rsidRDefault="008B66A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объекта (должность)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560" w:rsidRDefault="00953560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Гадисовна</w:t>
            </w:r>
            <w:proofErr w:type="spellEnd"/>
          </w:p>
          <w:p w:rsidR="008B66A6" w:rsidRPr="00953560" w:rsidRDefault="00953560" w:rsidP="00953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</w:t>
      </w:r>
    </w:p>
    <w:p w:rsidR="008146FA" w:rsidRPr="00AE7E58" w:rsidRDefault="008146FA">
      <w:pPr>
        <w:rPr>
          <w:sz w:val="24"/>
          <w:szCs w:val="24"/>
        </w:rPr>
      </w:pPr>
    </w:p>
    <w:sectPr w:rsidR="008146FA" w:rsidRPr="00AE7E58" w:rsidSect="002008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58"/>
    <w:rsid w:val="00106CEA"/>
    <w:rsid w:val="00154D2B"/>
    <w:rsid w:val="001E7175"/>
    <w:rsid w:val="002008C3"/>
    <w:rsid w:val="00572E1D"/>
    <w:rsid w:val="006346BF"/>
    <w:rsid w:val="00725BA4"/>
    <w:rsid w:val="008146FA"/>
    <w:rsid w:val="008B66A6"/>
    <w:rsid w:val="00953560"/>
    <w:rsid w:val="009E1A25"/>
    <w:rsid w:val="00A01FF5"/>
    <w:rsid w:val="00A129A0"/>
    <w:rsid w:val="00A163B1"/>
    <w:rsid w:val="00AE7E58"/>
    <w:rsid w:val="00B72948"/>
    <w:rsid w:val="00C8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fiaisrafilova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001</cp:lastModifiedBy>
  <cp:revision>2</cp:revision>
  <cp:lastPrinted>2017-05-05T07:30:00Z</cp:lastPrinted>
  <dcterms:created xsi:type="dcterms:W3CDTF">2019-09-03T13:59:00Z</dcterms:created>
  <dcterms:modified xsi:type="dcterms:W3CDTF">2019-09-03T13:59:00Z</dcterms:modified>
</cp:coreProperties>
</file>