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86" w:rsidRPr="005B4A86" w:rsidRDefault="005B4A86" w:rsidP="005B4A86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B4A8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Основные нормативно-правовые акты</w:t>
      </w:r>
    </w:p>
    <w:p w:rsidR="005B4A86" w:rsidRPr="005B4A86" w:rsidRDefault="005B4A86" w:rsidP="005B4A8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555555"/>
          <w:kern w:val="36"/>
          <w:sz w:val="45"/>
          <w:szCs w:val="45"/>
          <w:lang w:eastAsia="ru-RU"/>
        </w:rPr>
      </w:pPr>
      <w:r w:rsidRPr="005B4A86">
        <w:rPr>
          <w:rFonts w:ascii="Arial" w:eastAsia="Times New Roman" w:hAnsi="Arial" w:cs="Arial"/>
          <w:b/>
          <w:bCs/>
          <w:color w:val="333333"/>
          <w:kern w:val="36"/>
          <w:sz w:val="39"/>
          <w:lang w:eastAsia="ru-RU"/>
        </w:rPr>
        <w:t>Основные нормативно-правовые акты</w:t>
      </w:r>
    </w:p>
    <w:p w:rsidR="005B4A86" w:rsidRPr="005B4A86" w:rsidRDefault="005B4A86" w:rsidP="005B4A8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4A86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Конвенция о правах инвалидов (ООН) и факультативный протокол к ней.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hyperlink r:id="rId4" w:tgtFrame="_blank" w:history="1">
        <w:r w:rsidRPr="005B4A86">
          <w:rPr>
            <w:rFonts w:ascii="Arial" w:eastAsia="Times New Roman" w:hAnsi="Arial" w:cs="Arial"/>
            <w:color w:val="2A6693"/>
            <w:sz w:val="24"/>
            <w:szCs w:val="24"/>
            <w:u w:val="single"/>
            <w:lang w:eastAsia="ru-RU"/>
          </w:rPr>
          <w:t>http://www.un.org/ru/documents/decl_conv/conventions/disability.shtml </w:t>
        </w:r>
      </w:hyperlink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Конвенция принята резолюцией Генеральной Ассамблеи от 13 декабря 2006 года.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proofErr w:type="gramStart"/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Ратифицирована</w:t>
      </w:r>
      <w:proofErr w:type="gramEnd"/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Российской Федерацией 3 мая 2012 г. Федеральным Законом № 46-ФЗ.</w:t>
      </w:r>
    </w:p>
    <w:p w:rsidR="005B4A86" w:rsidRPr="005B4A86" w:rsidRDefault="005B4A86" w:rsidP="005B4A8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5B4A86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Федеральный закон № 46 от 03.05.2012 г. "О ратификации Конвенции о правах инвалидов".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hyperlink r:id="rId5" w:history="1">
        <w:r w:rsidRPr="005B4A86">
          <w:rPr>
            <w:rFonts w:ascii="Arial" w:eastAsia="Times New Roman" w:hAnsi="Arial" w:cs="Arial"/>
            <w:color w:val="2A6693"/>
            <w:sz w:val="24"/>
            <w:szCs w:val="24"/>
            <w:u w:val="single"/>
            <w:lang w:eastAsia="ru-RU"/>
          </w:rPr>
          <w:t>http://www.kremlin.ru/acts/bank/35237</w:t>
        </w:r>
      </w:hyperlink>
      <w:r w:rsidRPr="005B4A86">
        <w:rPr>
          <w:rFonts w:ascii="Arial" w:eastAsia="Times New Roman" w:hAnsi="Arial" w:cs="Arial"/>
          <w:color w:val="2A6693"/>
          <w:sz w:val="24"/>
          <w:szCs w:val="24"/>
          <w:lang w:eastAsia="ru-RU"/>
        </w:rPr>
        <w:t> 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Закон придаёт юридическую силу Конвенции о правах инвалидов (ООН) на территории Российской Федерации. Нормативно-правовые акты Российской Федерации о правах инвалидов должны быть приведены в соответствие с положениями и нормами Конвенции.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</w:p>
    <w:p w:rsidR="005B4A86" w:rsidRPr="005B4A86" w:rsidRDefault="005B4A86" w:rsidP="005B4A8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5B4A86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Федеральный закон № 419 от 01.12.2014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hyperlink r:id="rId6" w:tgtFrame="_blank" w:history="1">
        <w:r w:rsidRPr="005B4A86">
          <w:rPr>
            <w:rFonts w:ascii="Arial" w:eastAsia="Times New Roman" w:hAnsi="Arial" w:cs="Arial"/>
            <w:color w:val="2A6693"/>
            <w:sz w:val="24"/>
            <w:szCs w:val="24"/>
            <w:u w:val="single"/>
            <w:lang w:eastAsia="ru-RU"/>
          </w:rPr>
          <w:t>http://www.consultant.ru/document/cons_doc_LAW_171577/</w:t>
        </w:r>
      </w:hyperlink>
      <w:r w:rsidRPr="005B4A86">
        <w:rPr>
          <w:rFonts w:ascii="Arial" w:eastAsia="Times New Roman" w:hAnsi="Arial" w:cs="Arial"/>
          <w:color w:val="2A6693"/>
          <w:sz w:val="24"/>
          <w:szCs w:val="24"/>
          <w:lang w:eastAsia="ru-RU"/>
        </w:rPr>
        <w:t> 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Законом внесены изменения в некоторые законодательных актов РФ в соответствие с положениями Конвенции о правах инвалидов ООН.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proofErr w:type="gramEnd"/>
    </w:p>
    <w:p w:rsidR="005B4A86" w:rsidRPr="005B4A86" w:rsidRDefault="005B4A86" w:rsidP="005B4A8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5B4A86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Федеральный закон № 181 от 24.11.1995 г. "О социальной защите инвалидов в Российской Федерации".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hyperlink r:id="rId7" w:tgtFrame="_blank" w:history="1">
        <w:r w:rsidRPr="005B4A86">
          <w:rPr>
            <w:rFonts w:ascii="Arial" w:eastAsia="Times New Roman" w:hAnsi="Arial" w:cs="Arial"/>
            <w:color w:val="2A6693"/>
            <w:sz w:val="24"/>
            <w:szCs w:val="24"/>
            <w:u w:val="single"/>
            <w:lang w:eastAsia="ru-RU"/>
          </w:rPr>
          <w:t>http://www.kremlin.ru/acts/bank/8523 </w:t>
        </w:r>
      </w:hyperlink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Закон определяет государственную политику в области социальной защиты инвалидов в Российской Федерации, целью которой является обеспечение инвалидам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ратифицированной Конвенцией о правах</w:t>
      </w:r>
      <w:proofErr w:type="gramEnd"/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инвалидов ООН, в соответствии с общепризнанными принципами и нормами гуманизма.</w:t>
      </w:r>
      <w:r w:rsidRPr="005B4A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</w:p>
    <w:p w:rsidR="005B4A86" w:rsidRPr="005B4A86" w:rsidRDefault="005B4A86" w:rsidP="005B4A8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5B4A86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Федеральный закон № 442 от 28.12.2013 г. "Об основах социального обслуживания граждан в Российской Федерации".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hyperlink r:id="rId8" w:tgtFrame="_blank" w:history="1">
        <w:r w:rsidRPr="005B4A86">
          <w:rPr>
            <w:rFonts w:ascii="Arial" w:eastAsia="Times New Roman" w:hAnsi="Arial" w:cs="Arial"/>
            <w:color w:val="2A6693"/>
            <w:sz w:val="24"/>
            <w:szCs w:val="24"/>
            <w:u w:val="single"/>
            <w:lang w:eastAsia="ru-RU"/>
          </w:rPr>
          <w:t>http://kremlin.ru/acts/bank/38016/page/1</w:t>
        </w:r>
        <w:r w:rsidRPr="005B4A86">
          <w:rPr>
            <w:rFonts w:ascii="Arial" w:eastAsia="Times New Roman" w:hAnsi="Arial" w:cs="Arial"/>
            <w:color w:val="007AD0"/>
            <w:sz w:val="24"/>
            <w:szCs w:val="24"/>
            <w:u w:val="single"/>
            <w:lang w:eastAsia="ru-RU"/>
          </w:rPr>
          <w:t> </w:t>
        </w:r>
      </w:hyperlink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 xml:space="preserve">Закон устанавливает правила социального обслуживания, регламентирует отношения между поставщиками социальных услуг и их получателями, 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предусматривает возможность оказания услуг исходя из индивидуальных особенностей получателя, устанавливает государственный надзор в сфере оказания социальных услуг.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proofErr w:type="gramEnd"/>
    </w:p>
    <w:p w:rsidR="005B4A86" w:rsidRPr="005B4A86" w:rsidRDefault="005B4A86" w:rsidP="005B4A8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5B4A86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Федеральный закон № 11 от 23 февраля 2013 г. "О внесении изменений в отдельные законодательные акты Российской Федерации по вопросу квотирования рабочих мест для инвалидов".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hyperlink r:id="rId9" w:tgtFrame="_blank" w:history="1">
        <w:r w:rsidRPr="005B4A86">
          <w:rPr>
            <w:rFonts w:ascii="Arial" w:eastAsia="Times New Roman" w:hAnsi="Arial" w:cs="Arial"/>
            <w:color w:val="2A6693"/>
            <w:sz w:val="24"/>
            <w:szCs w:val="24"/>
            <w:u w:val="single"/>
            <w:lang w:eastAsia="ru-RU"/>
          </w:rPr>
          <w:t>https://rg.ru/2013/02/26/invalidy-dok.html</w:t>
        </w:r>
      </w:hyperlink>
      <w:r w:rsidRPr="005B4A86">
        <w:rPr>
          <w:rFonts w:ascii="Arial" w:eastAsia="Times New Roman" w:hAnsi="Arial" w:cs="Arial"/>
          <w:color w:val="2A6693"/>
          <w:sz w:val="24"/>
          <w:szCs w:val="24"/>
          <w:lang w:eastAsia="ru-RU"/>
        </w:rPr>
        <w:t> 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Документ предусматривает санкции за невыполнение обязанности по трудоустройству инвалидов - созданию или выделению рабочих мест для них в рамках установленной региональными властями квоты, а также за отказ в приеме</w:t>
      </w:r>
      <w:proofErr w:type="gramEnd"/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на работу инвалида в пределах квоты. Увеличен штраф за необоснованный отказ службами занятости в регистрации инвалида в качестве безработного.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</w:p>
    <w:p w:rsidR="005B4A86" w:rsidRPr="005B4A86" w:rsidRDefault="005B4A86" w:rsidP="005B4A8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5B4A86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Федеральный закон № 122 от 02.08.1995 "О социальном обслуживании граждан пожилого возраста и инвалидов".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hyperlink r:id="rId10" w:tgtFrame="_blank" w:history="1">
        <w:r w:rsidRPr="005B4A86">
          <w:rPr>
            <w:rFonts w:ascii="Arial" w:eastAsia="Times New Roman" w:hAnsi="Arial" w:cs="Arial"/>
            <w:color w:val="2A6693"/>
            <w:sz w:val="24"/>
            <w:szCs w:val="24"/>
            <w:u w:val="single"/>
            <w:lang w:eastAsia="ru-RU"/>
          </w:rPr>
          <w:t>http://www.consultant.ru/document/cons_doc_LAW_7370/</w:t>
        </w:r>
      </w:hyperlink>
      <w:r w:rsidRPr="005B4A86">
        <w:rPr>
          <w:rFonts w:ascii="Arial" w:eastAsia="Times New Roman" w:hAnsi="Arial" w:cs="Arial"/>
          <w:color w:val="2A6693"/>
          <w:sz w:val="24"/>
          <w:szCs w:val="24"/>
          <w:lang w:eastAsia="ru-RU"/>
        </w:rPr>
        <w:t>  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Настоящий Федеральный закон регулирует отношения в сфере социального обслуживания граждан пожилого возраста и инвалидов, являющегося одним из направлений деятельности по социальной защите населения, устанавливает экономические, социальные и правовые гарантии для граждан пожилого возраста и инвалидов, исходя из необходимости</w:t>
      </w:r>
      <w:proofErr w:type="gramEnd"/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утверждения принципов человеколюбия и милосердия в обществе.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</w:p>
    <w:p w:rsidR="005B4A86" w:rsidRPr="005B4A86" w:rsidRDefault="005B4A86" w:rsidP="005B4A8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5B4A86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Федеральный закон № 383 от 29.12.2015 "О нормативе финансовых затрат в месяц на одного гражданина, получающего государственную социальную помощь в виде социальной услуги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</w:r>
      <w:r w:rsidRPr="005B4A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r w:rsidRPr="005B4A86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на 2016 год".</w:t>
      </w:r>
      <w:r w:rsidRPr="005B4A86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br/>
      </w:r>
      <w:hyperlink r:id="rId11" w:tgtFrame="_blank" w:history="1">
        <w:r w:rsidRPr="005B4A86">
          <w:rPr>
            <w:rFonts w:ascii="Arial" w:eastAsia="Times New Roman" w:hAnsi="Arial" w:cs="Arial"/>
            <w:color w:val="2A6693"/>
            <w:sz w:val="24"/>
            <w:szCs w:val="24"/>
            <w:u w:val="single"/>
            <w:lang w:eastAsia="ru-RU"/>
          </w:rPr>
          <w:t>http://www.consultant.ru/document/cons_doc_LAW_191256/</w:t>
        </w:r>
      </w:hyperlink>
      <w:r w:rsidRPr="005B4A86">
        <w:rPr>
          <w:rFonts w:ascii="Arial" w:eastAsia="Times New Roman" w:hAnsi="Arial" w:cs="Arial"/>
          <w:color w:val="2A6693"/>
          <w:sz w:val="24"/>
          <w:szCs w:val="24"/>
          <w:lang w:eastAsia="ru-RU"/>
        </w:rPr>
        <w:t> 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Закон устанавливает норматив финансовых затрат в месяц на одного гражданина, получающего государственную</w:t>
      </w:r>
      <w:proofErr w:type="gramEnd"/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социальную помощь </w:t>
      </w:r>
      <w:proofErr w:type="gramStart"/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 виде социальной услуги по обеспечению в соответствии со стандартами медицинской помощи по рецептам</w:t>
      </w:r>
      <w:proofErr w:type="gramEnd"/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на лекарственный препарат, выданным врачом (фельдшером),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</w:p>
    <w:p w:rsidR="005B4A86" w:rsidRPr="005B4A86" w:rsidRDefault="005B4A86" w:rsidP="005B4A8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5B4A86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Федеральный закон № 273 от 29.12.2012 "Об образовании в Российской Федерации"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(Организация получения образования обучающимися с ограниченными возможностями здоровья - ст. 79).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hyperlink r:id="rId12" w:tgtFrame="_blank" w:history="1">
        <w:r w:rsidRPr="005B4A86">
          <w:rPr>
            <w:rFonts w:ascii="Arial" w:eastAsia="Times New Roman" w:hAnsi="Arial" w:cs="Arial"/>
            <w:color w:val="2A6693"/>
            <w:sz w:val="24"/>
            <w:szCs w:val="24"/>
            <w:u w:val="single"/>
            <w:lang w:eastAsia="ru-RU"/>
          </w:rPr>
          <w:t>http://kremlin.ru/acts/bank/36698/page/1</w:t>
        </w:r>
      </w:hyperlink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 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Закон гарантирует право на образование, воспитание людям с инвалидностью и ограниченными возможностями здоровья, создание специальных условий для получения образования, воспитания, включающих в себя специальных образовательных программ, методов обучения, технических средств, индивидуального обучения</w:t>
      </w:r>
      <w:proofErr w:type="gramEnd"/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и других условий.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</w:p>
    <w:p w:rsidR="005B4A86" w:rsidRPr="005B4A86" w:rsidRDefault="005B4A86" w:rsidP="005B4A8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4A86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Указ Президента РФ № 1157 от 2.10.1992 "О дополнительных мерах государственной поддержки инвалидов"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(об отдельных льготах для людей с инвалидностью: лекарственное обеспечение, право на санаторно-курортное лечение).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hyperlink r:id="rId13" w:tgtFrame="_blank" w:history="1">
        <w:r w:rsidRPr="005B4A86">
          <w:rPr>
            <w:rFonts w:ascii="Arial" w:eastAsia="Times New Roman" w:hAnsi="Arial" w:cs="Arial"/>
            <w:color w:val="2A6693"/>
            <w:sz w:val="24"/>
            <w:szCs w:val="24"/>
            <w:u w:val="single"/>
            <w:lang w:eastAsia="ru-RU"/>
          </w:rPr>
          <w:t>http://base.garant.ru/102510/ </w:t>
        </w:r>
      </w:hyperlink>
      <w:r w:rsidRPr="005B4A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</w:p>
    <w:p w:rsidR="005B4A86" w:rsidRPr="005B4A86" w:rsidRDefault="005B4A86" w:rsidP="005B4A8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14" w:tgtFrame="_blank" w:history="1">
        <w:r w:rsidRPr="005B4A86">
          <w:rPr>
            <w:rFonts w:ascii="Arial" w:eastAsia="Times New Roman" w:hAnsi="Arial" w:cs="Arial"/>
            <w:b/>
            <w:bCs/>
            <w:color w:val="007AD0"/>
            <w:sz w:val="24"/>
            <w:szCs w:val="24"/>
            <w:u w:val="single"/>
            <w:lang w:eastAsia="ru-RU"/>
          </w:rPr>
          <w:t>Указ президента № 685 от 6.05.2008 "О некоторых мерах социальной поддержки инвалидов".</w:t>
        </w:r>
      </w:hyperlink>
      <w:r w:rsidRPr="005B4A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hyperlink r:id="rId15" w:tgtFrame="_blank" w:history="1">
        <w:r w:rsidRPr="005B4A86">
          <w:rPr>
            <w:rFonts w:ascii="Arial" w:eastAsia="Times New Roman" w:hAnsi="Arial" w:cs="Arial"/>
            <w:color w:val="007AD0"/>
            <w:sz w:val="24"/>
            <w:szCs w:val="24"/>
            <w:u w:val="single"/>
            <w:lang w:eastAsia="ru-RU"/>
          </w:rPr>
          <w:t>(об отдельных льготах людей с инвалидностью ,в т. ч. участников боевых действий, лиц подвергшихся радиации).</w:t>
        </w:r>
        <w:r w:rsidRPr="005B4A86">
          <w:rPr>
            <w:rFonts w:ascii="Arial" w:eastAsia="Times New Roman" w:hAnsi="Arial" w:cs="Arial"/>
            <w:color w:val="007AD0"/>
            <w:sz w:val="24"/>
            <w:szCs w:val="24"/>
            <w:u w:val="single"/>
            <w:lang w:eastAsia="ru-RU"/>
          </w:rPr>
          <w:br/>
        </w:r>
      </w:hyperlink>
      <w:hyperlink r:id="rId16" w:history="1">
        <w:r w:rsidRPr="005B4A86">
          <w:rPr>
            <w:rFonts w:ascii="Arial" w:eastAsia="Times New Roman" w:hAnsi="Arial" w:cs="Arial"/>
            <w:color w:val="2A6693"/>
            <w:sz w:val="24"/>
            <w:szCs w:val="24"/>
            <w:u w:val="single"/>
            <w:lang w:eastAsia="ru-RU"/>
          </w:rPr>
          <w:t>http://kremlin.ru/events/president/news/44280</w:t>
        </w:r>
      </w:hyperlink>
    </w:p>
    <w:p w:rsidR="005B4A86" w:rsidRPr="005B4A86" w:rsidRDefault="005B4A86" w:rsidP="005B4A86">
      <w:pPr>
        <w:shd w:val="clear" w:color="auto" w:fill="FFFFFF"/>
        <w:spacing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5B4A86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Постановление Правительства Российской Федерации № 175 от 17.03.2011 "О государственной программе Российской Федерации "Доступная среда" на 2011-2015 годы"</w:t>
      </w:r>
      <w:r w:rsidRPr="005B4A86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hyperlink r:id="rId17" w:tgtFrame="_blank" w:history="1">
        <w:r w:rsidRPr="005B4A86">
          <w:rPr>
            <w:rFonts w:ascii="Tahoma" w:eastAsia="Times New Roman" w:hAnsi="Tahoma" w:cs="Tahoma"/>
            <w:color w:val="337AB7"/>
            <w:sz w:val="21"/>
            <w:u w:val="single"/>
            <w:lang w:eastAsia="ru-RU"/>
          </w:rPr>
          <w:t>https://rg.ru/2011/03/28/dostupnaya-sreda-site-dok.html</w:t>
        </w:r>
      </w:hyperlink>
    </w:p>
    <w:p w:rsidR="00EE4ED0" w:rsidRDefault="005B4A86" w:rsidP="005B4A86">
      <w:r w:rsidRPr="005B4A86">
        <w:rPr>
          <w:rFonts w:ascii="Arial" w:eastAsia="Times New Roman" w:hAnsi="Arial" w:cs="Arial"/>
          <w:color w:val="337AB7"/>
          <w:sz w:val="24"/>
          <w:szCs w:val="24"/>
          <w:lang w:eastAsia="ru-RU"/>
        </w:rPr>
        <w:br/>
      </w:r>
    </w:p>
    <w:sectPr w:rsidR="00EE4ED0" w:rsidSect="00EE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A86"/>
    <w:rsid w:val="005B4A86"/>
    <w:rsid w:val="00EE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D0"/>
  </w:style>
  <w:style w:type="paragraph" w:styleId="1">
    <w:name w:val="heading 1"/>
    <w:basedOn w:val="a"/>
    <w:link w:val="10"/>
    <w:uiPriority w:val="9"/>
    <w:qFormat/>
    <w:rsid w:val="005B4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A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4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osnovnoyzagolovok">
    <w:name w:val="se__osnovnoyzagolovok"/>
    <w:basedOn w:val="a0"/>
    <w:rsid w:val="005B4A86"/>
  </w:style>
  <w:style w:type="character" w:customStyle="1" w:styleId="setptsans16">
    <w:name w:val="se__tptsans16"/>
    <w:basedOn w:val="a0"/>
    <w:rsid w:val="005B4A86"/>
  </w:style>
  <w:style w:type="character" w:styleId="a4">
    <w:name w:val="Hyperlink"/>
    <w:basedOn w:val="a0"/>
    <w:uiPriority w:val="99"/>
    <w:semiHidden/>
    <w:unhideWhenUsed/>
    <w:rsid w:val="005B4A86"/>
    <w:rPr>
      <w:color w:val="0000FF"/>
      <w:u w:val="single"/>
    </w:rPr>
  </w:style>
  <w:style w:type="character" w:customStyle="1" w:styleId="setptsans16ssilki">
    <w:name w:val="se__tptsans16ssilki"/>
    <w:basedOn w:val="a0"/>
    <w:rsid w:val="005B4A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42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024479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9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bank/38016/page/1" TargetMode="External"/><Relationship Id="rId13" Type="http://schemas.openxmlformats.org/officeDocument/2006/relationships/hyperlink" Target="http://base.garant.ru/102510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remlin.ru/acts/bank/8523" TargetMode="External"/><Relationship Id="rId12" Type="http://schemas.openxmlformats.org/officeDocument/2006/relationships/hyperlink" Target="http://kremlin.ru/acts/bank/36698/page/1" TargetMode="External"/><Relationship Id="rId17" Type="http://schemas.openxmlformats.org/officeDocument/2006/relationships/hyperlink" Target="https://rg.ru/2011/03/28/dostupnaya-sreda-site-dok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remlin.ru/events/president/news/4428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1577/" TargetMode="External"/><Relationship Id="rId11" Type="http://schemas.openxmlformats.org/officeDocument/2006/relationships/hyperlink" Target="http://www.consultant.ru/document/cons_doc_LAW_191256/" TargetMode="External"/><Relationship Id="rId5" Type="http://schemas.openxmlformats.org/officeDocument/2006/relationships/hyperlink" Target="http://www.kremlin.ru/acts/bank/35237" TargetMode="External"/><Relationship Id="rId15" Type="http://schemas.openxmlformats.org/officeDocument/2006/relationships/hyperlink" Target="http://kremlin.ru/events/president/news/44280" TargetMode="External"/><Relationship Id="rId10" Type="http://schemas.openxmlformats.org/officeDocument/2006/relationships/hyperlink" Target="http://www.consultant.ru/document/cons_doc_LAW_7370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un.org/ru/documents/decl_conv/conventions/disability.shtml" TargetMode="External"/><Relationship Id="rId9" Type="http://schemas.openxmlformats.org/officeDocument/2006/relationships/hyperlink" Target="https://rg.ru/2013/02/26/invalidy-dok.html" TargetMode="External"/><Relationship Id="rId14" Type="http://schemas.openxmlformats.org/officeDocument/2006/relationships/hyperlink" Target="http://kremlin.ru/events/president/news/44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950</Words>
  <Characters>5420</Characters>
  <Application>Microsoft Office Word</Application>
  <DocSecurity>0</DocSecurity>
  <Lines>45</Lines>
  <Paragraphs>12</Paragraphs>
  <ScaleCrop>false</ScaleCrop>
  <Company>Microsoft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2019-04-05T12:51:00Z</dcterms:created>
  <dcterms:modified xsi:type="dcterms:W3CDTF">2019-04-05T12:54:00Z</dcterms:modified>
</cp:coreProperties>
</file>